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96"/>
        <w:gridCol w:w="895"/>
        <w:gridCol w:w="1656"/>
        <w:gridCol w:w="731"/>
        <w:gridCol w:w="1896"/>
        <w:gridCol w:w="1427"/>
        <w:gridCol w:w="816"/>
        <w:gridCol w:w="936"/>
        <w:gridCol w:w="1115"/>
      </w:tblGrid>
      <w:tr w:rsidR="000D6FC4" w:rsidRPr="000D6FC4" w14:paraId="225CCDA9" w14:textId="77777777" w:rsidTr="008D2FB2">
        <w:trPr>
          <w:trHeight w:val="528"/>
          <w:jc w:val="center"/>
        </w:trPr>
        <w:tc>
          <w:tcPr>
            <w:tcW w:w="10768" w:type="dxa"/>
            <w:gridSpan w:val="9"/>
            <w:tcBorders>
              <w:top w:val="single" w:sz="4" w:space="0" w:color="auto"/>
              <w:left w:val="single" w:sz="4" w:space="0" w:color="auto"/>
              <w:bottom w:val="single" w:sz="4" w:space="0" w:color="auto"/>
              <w:right w:val="single" w:sz="4" w:space="0" w:color="auto"/>
            </w:tcBorders>
            <w:vAlign w:val="center"/>
          </w:tcPr>
          <w:p w14:paraId="7D5AE053" w14:textId="7EA4F08D" w:rsidR="00DF6928" w:rsidRPr="000D6FC4" w:rsidRDefault="00FB5682" w:rsidP="008D2FB2">
            <w:pPr>
              <w:kinsoku w:val="0"/>
              <w:overflowPunct w:val="0"/>
              <w:autoSpaceDE w:val="0"/>
              <w:autoSpaceDN w:val="0"/>
              <w:adjustRightInd w:val="0"/>
              <w:snapToGrid w:val="0"/>
              <w:spacing w:line="230" w:lineRule="exact"/>
              <w:ind w:rightChars="-10" w:right="-24"/>
              <w:jc w:val="distribute"/>
              <w:rPr>
                <w:rFonts w:ascii="標楷體" w:eastAsia="標楷體" w:hAnsi="標楷體"/>
                <w:color w:val="000000" w:themeColor="text1"/>
                <w:w w:val="150"/>
              </w:rPr>
            </w:pPr>
            <w:r w:rsidRPr="000D6FC4">
              <w:rPr>
                <w:rFonts w:ascii="標楷體" w:eastAsia="標楷體" w:hAnsi="標楷體"/>
                <w:color w:val="000000" w:themeColor="text1"/>
              </w:rPr>
              <w:br w:type="page"/>
            </w:r>
            <w:r w:rsidR="0031245B" w:rsidRPr="000D6FC4">
              <w:rPr>
                <w:rFonts w:ascii="標楷體" w:eastAsia="標楷體" w:hAnsi="標楷體"/>
                <w:color w:val="000000" w:themeColor="text1"/>
              </w:rPr>
              <w:br w:type="page"/>
            </w:r>
            <w:r w:rsidR="00DF6928" w:rsidRPr="000D6FC4">
              <w:rPr>
                <w:rFonts w:ascii="標楷體" w:eastAsia="標楷體" w:hAnsi="標楷體"/>
                <w:color w:val="000000" w:themeColor="text1"/>
                <w:sz w:val="20"/>
              </w:rPr>
              <w:t xml:space="preserve">          </w:t>
            </w:r>
            <w:r w:rsidR="00DF6928" w:rsidRPr="000D6FC4">
              <w:rPr>
                <w:rFonts w:ascii="標楷體" w:eastAsia="標楷體" w:hAnsi="標楷體" w:hint="eastAsia"/>
                <w:color w:val="000000" w:themeColor="text1"/>
              </w:rPr>
              <w:t>國立成功大學學生緊急紓困及家庭急難</w:t>
            </w:r>
            <w:proofErr w:type="gramStart"/>
            <w:r w:rsidR="00DF6928" w:rsidRPr="000D6FC4">
              <w:rPr>
                <w:rFonts w:ascii="標楷體" w:eastAsia="標楷體" w:hAnsi="標楷體" w:hint="eastAsia"/>
                <w:color w:val="000000" w:themeColor="text1"/>
              </w:rPr>
              <w:t>慰</w:t>
            </w:r>
            <w:proofErr w:type="gramEnd"/>
            <w:r w:rsidR="00DF6928" w:rsidRPr="000D6FC4">
              <w:rPr>
                <w:rFonts w:ascii="標楷體" w:eastAsia="標楷體" w:hAnsi="標楷體" w:hint="eastAsia"/>
                <w:color w:val="000000" w:themeColor="text1"/>
              </w:rPr>
              <w:t>助金申請表</w:t>
            </w:r>
            <w:r w:rsidR="00DF6928" w:rsidRPr="000D6FC4">
              <w:rPr>
                <w:rFonts w:ascii="標楷體" w:eastAsia="標楷體" w:hAnsi="標楷體"/>
                <w:color w:val="000000" w:themeColor="text1"/>
              </w:rPr>
              <w:t xml:space="preserve">    </w:t>
            </w:r>
            <w:r w:rsidR="00DF6928" w:rsidRPr="000D6FC4">
              <w:rPr>
                <w:rFonts w:ascii="標楷體" w:eastAsia="標楷體" w:hAnsi="標楷體" w:hint="eastAsia"/>
                <w:color w:val="000000" w:themeColor="text1"/>
              </w:rPr>
              <w:t>填表時間：</w:t>
            </w:r>
            <w:r w:rsidR="00DF6928" w:rsidRPr="000D6FC4">
              <w:rPr>
                <w:rFonts w:ascii="標楷體" w:eastAsia="標楷體" w:hAnsi="標楷體"/>
                <w:color w:val="000000" w:themeColor="text1"/>
              </w:rPr>
              <w:t xml:space="preserve">   </w:t>
            </w:r>
            <w:r w:rsidR="00DF6928" w:rsidRPr="000D6FC4">
              <w:rPr>
                <w:rFonts w:ascii="標楷體" w:eastAsia="標楷體" w:hAnsi="標楷體" w:hint="eastAsia"/>
                <w:color w:val="000000" w:themeColor="text1"/>
              </w:rPr>
              <w:t>年</w:t>
            </w:r>
            <w:r w:rsidR="00DF6928" w:rsidRPr="000D6FC4">
              <w:rPr>
                <w:rFonts w:ascii="標楷體" w:eastAsia="標楷體" w:hAnsi="標楷體"/>
                <w:color w:val="000000" w:themeColor="text1"/>
              </w:rPr>
              <w:t xml:space="preserve">   </w:t>
            </w:r>
            <w:r w:rsidR="00DF6928" w:rsidRPr="000D6FC4">
              <w:rPr>
                <w:rFonts w:ascii="標楷體" w:eastAsia="標楷體" w:hAnsi="標楷體" w:hint="eastAsia"/>
                <w:color w:val="000000" w:themeColor="text1"/>
              </w:rPr>
              <w:t>月</w:t>
            </w:r>
            <w:r w:rsidR="00DF6928" w:rsidRPr="000D6FC4">
              <w:rPr>
                <w:rFonts w:ascii="標楷體" w:eastAsia="標楷體" w:hAnsi="標楷體"/>
                <w:color w:val="000000" w:themeColor="text1"/>
              </w:rPr>
              <w:t xml:space="preserve">   </w:t>
            </w:r>
            <w:r w:rsidR="00DF6928" w:rsidRPr="000D6FC4">
              <w:rPr>
                <w:rFonts w:ascii="標楷體" w:eastAsia="標楷體" w:hAnsi="標楷體" w:hint="eastAsia"/>
                <w:color w:val="000000" w:themeColor="text1"/>
              </w:rPr>
              <w:t>日</w:t>
            </w:r>
          </w:p>
        </w:tc>
      </w:tr>
      <w:tr w:rsidR="00D156E0" w:rsidRPr="000D6FC4" w14:paraId="7226696A" w14:textId="77777777" w:rsidTr="008D2FB2">
        <w:trPr>
          <w:cantSplit/>
          <w:trHeight w:val="317"/>
          <w:jc w:val="center"/>
        </w:trPr>
        <w:tc>
          <w:tcPr>
            <w:tcW w:w="1296" w:type="dxa"/>
            <w:vMerge w:val="restart"/>
            <w:tcBorders>
              <w:top w:val="single" w:sz="4" w:space="0" w:color="auto"/>
              <w:left w:val="single" w:sz="4" w:space="0" w:color="auto"/>
              <w:right w:val="single" w:sz="4" w:space="0" w:color="auto"/>
            </w:tcBorders>
            <w:vAlign w:val="center"/>
          </w:tcPr>
          <w:p w14:paraId="0F884F22" w14:textId="05C1F9A8"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color w:val="000000" w:themeColor="text1"/>
                <w:spacing w:val="-20"/>
              </w:rPr>
              <w:t>Student’s name</w:t>
            </w:r>
          </w:p>
        </w:tc>
        <w:tc>
          <w:tcPr>
            <w:tcW w:w="985" w:type="dxa"/>
            <w:vMerge w:val="restart"/>
            <w:tcBorders>
              <w:top w:val="single" w:sz="4" w:space="0" w:color="auto"/>
              <w:left w:val="single" w:sz="4" w:space="0" w:color="auto"/>
              <w:right w:val="single" w:sz="4" w:space="0" w:color="auto"/>
            </w:tcBorders>
            <w:vAlign w:val="center"/>
          </w:tcPr>
          <w:p w14:paraId="7B5087F7"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656" w:type="dxa"/>
            <w:vMerge w:val="restart"/>
            <w:tcBorders>
              <w:top w:val="single" w:sz="4" w:space="0" w:color="auto"/>
              <w:left w:val="single" w:sz="4" w:space="0" w:color="auto"/>
              <w:right w:val="single" w:sz="4" w:space="0" w:color="auto"/>
            </w:tcBorders>
            <w:vAlign w:val="center"/>
          </w:tcPr>
          <w:p w14:paraId="5B7D0CE9" w14:textId="4196333B"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color w:val="000000" w:themeColor="text1"/>
                <w:spacing w:val="-20"/>
              </w:rPr>
              <w:t>Department (Class)and grade</w:t>
            </w:r>
          </w:p>
        </w:tc>
        <w:tc>
          <w:tcPr>
            <w:tcW w:w="798" w:type="dxa"/>
            <w:vMerge w:val="restart"/>
            <w:tcBorders>
              <w:top w:val="single" w:sz="4" w:space="0" w:color="auto"/>
              <w:left w:val="single" w:sz="4" w:space="0" w:color="auto"/>
              <w:right w:val="single" w:sz="4" w:space="0" w:color="auto"/>
            </w:tcBorders>
          </w:tcPr>
          <w:p w14:paraId="67651BF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896" w:type="dxa"/>
            <w:tcBorders>
              <w:top w:val="single" w:sz="4" w:space="0" w:color="auto"/>
              <w:left w:val="single" w:sz="4" w:space="0" w:color="auto"/>
              <w:bottom w:val="single" w:sz="4" w:space="0" w:color="auto"/>
              <w:right w:val="single" w:sz="4" w:space="0" w:color="auto"/>
            </w:tcBorders>
          </w:tcPr>
          <w:p w14:paraId="2CEF8E7B" w14:textId="17D6DDFF"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color w:val="000000" w:themeColor="text1"/>
                <w:spacing w:val="-20"/>
              </w:rPr>
              <w:t xml:space="preserve">Student </w:t>
            </w:r>
            <w:r w:rsidRPr="008D2FB2">
              <w:rPr>
                <w:rFonts w:ascii="標楷體" w:eastAsia="標楷體" w:hAnsi="標楷體" w:hint="eastAsia"/>
                <w:color w:val="000000" w:themeColor="text1"/>
                <w:spacing w:val="-20"/>
              </w:rPr>
              <w:t xml:space="preserve">  </w:t>
            </w:r>
            <w:r w:rsidRPr="008D2FB2">
              <w:rPr>
                <w:rFonts w:ascii="標楷體" w:eastAsia="標楷體" w:hAnsi="標楷體"/>
                <w:color w:val="000000" w:themeColor="text1"/>
                <w:spacing w:val="-20"/>
              </w:rPr>
              <w:t>ID No.</w:t>
            </w:r>
          </w:p>
        </w:tc>
        <w:tc>
          <w:tcPr>
            <w:tcW w:w="1586" w:type="dxa"/>
            <w:tcBorders>
              <w:top w:val="single" w:sz="4" w:space="0" w:color="auto"/>
              <w:left w:val="single" w:sz="4" w:space="0" w:color="auto"/>
              <w:bottom w:val="single" w:sz="4" w:space="0" w:color="auto"/>
              <w:right w:val="single" w:sz="4" w:space="0" w:color="auto"/>
            </w:tcBorders>
            <w:vAlign w:val="center"/>
          </w:tcPr>
          <w:p w14:paraId="7D39C8CA"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318" w:type="dxa"/>
            <w:gridSpan w:val="2"/>
            <w:vMerge w:val="restart"/>
            <w:tcBorders>
              <w:top w:val="single" w:sz="4" w:space="0" w:color="auto"/>
              <w:left w:val="single" w:sz="4" w:space="0" w:color="auto"/>
              <w:right w:val="single" w:sz="4" w:space="0" w:color="auto"/>
            </w:tcBorders>
            <w:vAlign w:val="center"/>
          </w:tcPr>
          <w:p w14:paraId="6F1786A5" w14:textId="77777777" w:rsidR="00D156E0" w:rsidRPr="008D2FB2" w:rsidRDefault="00182133" w:rsidP="008D2FB2">
            <w:pPr>
              <w:pStyle w:val="TableParagraph"/>
              <w:spacing w:line="230" w:lineRule="exact"/>
              <w:ind w:left="-16" w:right="446"/>
              <w:jc w:val="center"/>
              <w:rPr>
                <w:rFonts w:ascii="標楷體" w:eastAsia="標楷體" w:hAnsi="標楷體" w:cs="Times New Roman"/>
                <w:sz w:val="20"/>
                <w:szCs w:val="20"/>
              </w:rPr>
            </w:pPr>
            <w:r w:rsidRPr="008D2FB2">
              <w:rPr>
                <w:rFonts w:ascii="標楷體" w:eastAsia="標楷體" w:hAnsi="標楷體" w:cs="Times New Roman"/>
                <w:sz w:val="20"/>
                <w:szCs w:val="20"/>
              </w:rPr>
              <w:t>Post-office</w:t>
            </w:r>
          </w:p>
          <w:p w14:paraId="2CD8F1DC" w14:textId="78F1CB77" w:rsidR="00182133" w:rsidRPr="008D2FB2" w:rsidRDefault="00182133" w:rsidP="008D2FB2">
            <w:pPr>
              <w:pStyle w:val="TableParagraph"/>
              <w:spacing w:line="230" w:lineRule="exact"/>
              <w:ind w:left="-16" w:right="446"/>
              <w:jc w:val="center"/>
              <w:rPr>
                <w:rFonts w:ascii="標楷體" w:eastAsia="標楷體" w:hAnsi="標楷體"/>
                <w:color w:val="000000" w:themeColor="text1"/>
                <w:spacing w:val="-20"/>
                <w:sz w:val="24"/>
                <w:szCs w:val="24"/>
              </w:rPr>
            </w:pPr>
            <w:r w:rsidRPr="008D2FB2">
              <w:rPr>
                <w:rFonts w:ascii="標楷體" w:eastAsia="標楷體" w:hAnsi="標楷體" w:cs="Times New Roman"/>
                <w:sz w:val="20"/>
                <w:szCs w:val="20"/>
              </w:rPr>
              <w:t>account</w:t>
            </w:r>
          </w:p>
        </w:tc>
        <w:tc>
          <w:tcPr>
            <w:tcW w:w="1233" w:type="dxa"/>
            <w:vMerge w:val="restart"/>
            <w:tcBorders>
              <w:top w:val="single" w:sz="4" w:space="0" w:color="auto"/>
              <w:left w:val="single" w:sz="4" w:space="0" w:color="auto"/>
              <w:right w:val="single" w:sz="4" w:space="0" w:color="auto"/>
            </w:tcBorders>
            <w:vAlign w:val="center"/>
          </w:tcPr>
          <w:p w14:paraId="19C33DC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r>
      <w:tr w:rsidR="00D156E0" w:rsidRPr="000D6FC4" w14:paraId="744EF41C" w14:textId="77777777" w:rsidTr="008D2FB2">
        <w:trPr>
          <w:cantSplit/>
          <w:trHeight w:val="317"/>
          <w:jc w:val="center"/>
        </w:trPr>
        <w:tc>
          <w:tcPr>
            <w:tcW w:w="1296" w:type="dxa"/>
            <w:vMerge/>
            <w:tcBorders>
              <w:left w:val="single" w:sz="4" w:space="0" w:color="auto"/>
              <w:right w:val="single" w:sz="4" w:space="0" w:color="auto"/>
            </w:tcBorders>
            <w:vAlign w:val="center"/>
          </w:tcPr>
          <w:p w14:paraId="46A6EB16"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985" w:type="dxa"/>
            <w:vMerge/>
            <w:tcBorders>
              <w:left w:val="single" w:sz="4" w:space="0" w:color="auto"/>
              <w:right w:val="single" w:sz="4" w:space="0" w:color="auto"/>
            </w:tcBorders>
            <w:vAlign w:val="center"/>
          </w:tcPr>
          <w:p w14:paraId="0C959445"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656" w:type="dxa"/>
            <w:vMerge/>
            <w:tcBorders>
              <w:left w:val="single" w:sz="4" w:space="0" w:color="auto"/>
              <w:right w:val="single" w:sz="4" w:space="0" w:color="auto"/>
            </w:tcBorders>
            <w:vAlign w:val="center"/>
          </w:tcPr>
          <w:p w14:paraId="6165D668"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798" w:type="dxa"/>
            <w:vMerge/>
            <w:tcBorders>
              <w:left w:val="single" w:sz="4" w:space="0" w:color="auto"/>
              <w:right w:val="single" w:sz="4" w:space="0" w:color="auto"/>
            </w:tcBorders>
          </w:tcPr>
          <w:p w14:paraId="1ADF4E97"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896" w:type="dxa"/>
            <w:tcBorders>
              <w:top w:val="single" w:sz="4" w:space="0" w:color="auto"/>
              <w:left w:val="single" w:sz="4" w:space="0" w:color="auto"/>
              <w:bottom w:val="single" w:sz="4" w:space="0" w:color="auto"/>
              <w:right w:val="single" w:sz="4" w:space="0" w:color="auto"/>
            </w:tcBorders>
          </w:tcPr>
          <w:p w14:paraId="03D6C589" w14:textId="472B9114"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color w:val="000000" w:themeColor="text1"/>
                <w:spacing w:val="-20"/>
              </w:rPr>
              <w:t>ID card No.</w:t>
            </w:r>
          </w:p>
        </w:tc>
        <w:tc>
          <w:tcPr>
            <w:tcW w:w="1586" w:type="dxa"/>
            <w:tcBorders>
              <w:top w:val="single" w:sz="4" w:space="0" w:color="auto"/>
              <w:left w:val="single" w:sz="4" w:space="0" w:color="auto"/>
              <w:bottom w:val="single" w:sz="4" w:space="0" w:color="auto"/>
              <w:right w:val="single" w:sz="4" w:space="0" w:color="auto"/>
            </w:tcBorders>
            <w:vAlign w:val="center"/>
          </w:tcPr>
          <w:p w14:paraId="6164C19B"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318" w:type="dxa"/>
            <w:gridSpan w:val="2"/>
            <w:vMerge/>
            <w:tcBorders>
              <w:left w:val="single" w:sz="4" w:space="0" w:color="auto"/>
              <w:right w:val="single" w:sz="4" w:space="0" w:color="auto"/>
            </w:tcBorders>
            <w:vAlign w:val="center"/>
          </w:tcPr>
          <w:p w14:paraId="716430E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233" w:type="dxa"/>
            <w:vMerge/>
            <w:tcBorders>
              <w:left w:val="single" w:sz="4" w:space="0" w:color="auto"/>
              <w:right w:val="single" w:sz="4" w:space="0" w:color="auto"/>
            </w:tcBorders>
            <w:vAlign w:val="center"/>
          </w:tcPr>
          <w:p w14:paraId="2BB5B0DE"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r>
      <w:tr w:rsidR="00D156E0" w:rsidRPr="000D6FC4" w14:paraId="0357D237" w14:textId="77777777" w:rsidTr="008D2FB2">
        <w:trPr>
          <w:cantSplit/>
          <w:trHeight w:val="317"/>
          <w:jc w:val="center"/>
        </w:trPr>
        <w:tc>
          <w:tcPr>
            <w:tcW w:w="1296" w:type="dxa"/>
            <w:vMerge/>
            <w:tcBorders>
              <w:left w:val="single" w:sz="4" w:space="0" w:color="auto"/>
              <w:right w:val="single" w:sz="4" w:space="0" w:color="auto"/>
            </w:tcBorders>
            <w:vAlign w:val="center"/>
          </w:tcPr>
          <w:p w14:paraId="13F7D09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985" w:type="dxa"/>
            <w:vMerge/>
            <w:tcBorders>
              <w:left w:val="single" w:sz="4" w:space="0" w:color="auto"/>
              <w:right w:val="single" w:sz="4" w:space="0" w:color="auto"/>
            </w:tcBorders>
            <w:vAlign w:val="center"/>
          </w:tcPr>
          <w:p w14:paraId="250A9CA8"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656" w:type="dxa"/>
            <w:vMerge/>
            <w:tcBorders>
              <w:left w:val="single" w:sz="4" w:space="0" w:color="auto"/>
              <w:right w:val="single" w:sz="4" w:space="0" w:color="auto"/>
            </w:tcBorders>
            <w:vAlign w:val="center"/>
          </w:tcPr>
          <w:p w14:paraId="2328A469"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798" w:type="dxa"/>
            <w:vMerge/>
            <w:tcBorders>
              <w:left w:val="single" w:sz="4" w:space="0" w:color="auto"/>
              <w:bottom w:val="single" w:sz="4" w:space="0" w:color="auto"/>
              <w:right w:val="single" w:sz="4" w:space="0" w:color="auto"/>
            </w:tcBorders>
          </w:tcPr>
          <w:p w14:paraId="69381FA4"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896" w:type="dxa"/>
            <w:tcBorders>
              <w:top w:val="single" w:sz="4" w:space="0" w:color="auto"/>
              <w:left w:val="single" w:sz="4" w:space="0" w:color="auto"/>
              <w:right w:val="single" w:sz="4" w:space="0" w:color="auto"/>
            </w:tcBorders>
          </w:tcPr>
          <w:p w14:paraId="2922CC11" w14:textId="039B3360"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color w:val="000000" w:themeColor="text1"/>
                <w:spacing w:val="-20"/>
              </w:rPr>
              <w:t>Mobile No.</w:t>
            </w:r>
          </w:p>
        </w:tc>
        <w:tc>
          <w:tcPr>
            <w:tcW w:w="1586" w:type="dxa"/>
            <w:tcBorders>
              <w:top w:val="single" w:sz="4" w:space="0" w:color="auto"/>
              <w:left w:val="single" w:sz="4" w:space="0" w:color="auto"/>
              <w:right w:val="single" w:sz="4" w:space="0" w:color="auto"/>
            </w:tcBorders>
            <w:vAlign w:val="center"/>
          </w:tcPr>
          <w:p w14:paraId="36FB7AD3"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318" w:type="dxa"/>
            <w:gridSpan w:val="2"/>
            <w:vMerge/>
            <w:tcBorders>
              <w:left w:val="single" w:sz="4" w:space="0" w:color="auto"/>
              <w:right w:val="single" w:sz="4" w:space="0" w:color="auto"/>
            </w:tcBorders>
            <w:vAlign w:val="center"/>
          </w:tcPr>
          <w:p w14:paraId="68A3B18A"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233" w:type="dxa"/>
            <w:vMerge/>
            <w:tcBorders>
              <w:left w:val="single" w:sz="4" w:space="0" w:color="auto"/>
              <w:right w:val="single" w:sz="4" w:space="0" w:color="auto"/>
            </w:tcBorders>
            <w:vAlign w:val="center"/>
          </w:tcPr>
          <w:p w14:paraId="6ADEE082"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r>
      <w:tr w:rsidR="008D2FB2" w:rsidRPr="000D6FC4" w14:paraId="211DA9EB" w14:textId="77777777" w:rsidTr="008D2FB2">
        <w:trPr>
          <w:cantSplit/>
          <w:trHeight w:val="432"/>
          <w:jc w:val="center"/>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340D2BB1" w14:textId="0CF74DAA"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rPr>
              <w:t>Parent’s name</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14:paraId="7851EBCE"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656" w:type="dxa"/>
            <w:vMerge w:val="restart"/>
            <w:tcBorders>
              <w:top w:val="single" w:sz="4" w:space="0" w:color="auto"/>
              <w:left w:val="single" w:sz="4" w:space="0" w:color="auto"/>
              <w:bottom w:val="single" w:sz="4" w:space="0" w:color="auto"/>
              <w:right w:val="single" w:sz="4" w:space="0" w:color="auto"/>
            </w:tcBorders>
            <w:vAlign w:val="center"/>
          </w:tcPr>
          <w:p w14:paraId="79D03B1D" w14:textId="066B2530"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rPr>
              <w:t>Relationship to the student</w:t>
            </w:r>
          </w:p>
        </w:tc>
        <w:tc>
          <w:tcPr>
            <w:tcW w:w="798" w:type="dxa"/>
            <w:vMerge w:val="restart"/>
            <w:tcBorders>
              <w:top w:val="single" w:sz="4" w:space="0" w:color="auto"/>
              <w:left w:val="single" w:sz="4" w:space="0" w:color="auto"/>
              <w:bottom w:val="single" w:sz="4" w:space="0" w:color="auto"/>
              <w:right w:val="single" w:sz="4" w:space="0" w:color="auto"/>
            </w:tcBorders>
          </w:tcPr>
          <w:p w14:paraId="4478BC59"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896" w:type="dxa"/>
            <w:vMerge w:val="restart"/>
            <w:tcBorders>
              <w:top w:val="single" w:sz="4" w:space="0" w:color="auto"/>
              <w:left w:val="single" w:sz="4" w:space="0" w:color="auto"/>
              <w:bottom w:val="single" w:sz="4" w:space="0" w:color="auto"/>
              <w:right w:val="single" w:sz="4" w:space="0" w:color="auto"/>
            </w:tcBorders>
          </w:tcPr>
          <w:p w14:paraId="0156E9C3" w14:textId="577E5F4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rPr>
              <w:t>Correspondence address</w:t>
            </w:r>
          </w:p>
        </w:tc>
        <w:tc>
          <w:tcPr>
            <w:tcW w:w="1586" w:type="dxa"/>
            <w:vMerge w:val="restart"/>
            <w:tcBorders>
              <w:top w:val="single" w:sz="4" w:space="0" w:color="auto"/>
              <w:left w:val="single" w:sz="4" w:space="0" w:color="auto"/>
              <w:bottom w:val="single" w:sz="4" w:space="0" w:color="auto"/>
              <w:right w:val="single" w:sz="4" w:space="0" w:color="auto"/>
            </w:tcBorders>
          </w:tcPr>
          <w:p w14:paraId="7E52955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382" w:type="dxa"/>
            <w:vMerge w:val="restart"/>
            <w:tcBorders>
              <w:top w:val="single" w:sz="4" w:space="0" w:color="auto"/>
              <w:left w:val="single" w:sz="4" w:space="0" w:color="auto"/>
              <w:bottom w:val="single" w:sz="4" w:space="0" w:color="auto"/>
              <w:right w:val="single" w:sz="4" w:space="0" w:color="auto"/>
            </w:tcBorders>
          </w:tcPr>
          <w:p w14:paraId="4138DB1E" w14:textId="261A1384"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rPr>
              <w:t>Phone No.</w:t>
            </w:r>
          </w:p>
        </w:tc>
        <w:tc>
          <w:tcPr>
            <w:tcW w:w="936" w:type="dxa"/>
            <w:tcBorders>
              <w:top w:val="single" w:sz="4" w:space="0" w:color="auto"/>
              <w:left w:val="single" w:sz="4" w:space="0" w:color="auto"/>
              <w:bottom w:val="single" w:sz="4" w:space="0" w:color="auto"/>
              <w:right w:val="single" w:sz="4" w:space="0" w:color="auto"/>
            </w:tcBorders>
          </w:tcPr>
          <w:p w14:paraId="3D3AD41B" w14:textId="516B77EF"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r w:rsidRPr="008D2FB2">
              <w:rPr>
                <w:rFonts w:ascii="標楷體" w:eastAsia="標楷體" w:hAnsi="標楷體"/>
              </w:rPr>
              <w:t>House</w:t>
            </w:r>
          </w:p>
        </w:tc>
        <w:tc>
          <w:tcPr>
            <w:tcW w:w="1233" w:type="dxa"/>
            <w:tcBorders>
              <w:top w:val="single" w:sz="4" w:space="0" w:color="auto"/>
              <w:left w:val="single" w:sz="4" w:space="0" w:color="auto"/>
              <w:bottom w:val="single" w:sz="4" w:space="0" w:color="auto"/>
              <w:right w:val="single" w:sz="4" w:space="0" w:color="auto"/>
            </w:tcBorders>
          </w:tcPr>
          <w:p w14:paraId="14E7F138" w14:textId="20C76E8B"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r>
      <w:tr w:rsidR="008D2FB2" w:rsidRPr="000D6FC4" w14:paraId="7992DF89" w14:textId="77777777" w:rsidTr="008D2FB2">
        <w:trPr>
          <w:cantSplit/>
          <w:trHeight w:val="432"/>
          <w:jc w:val="center"/>
        </w:trPr>
        <w:tc>
          <w:tcPr>
            <w:tcW w:w="1296" w:type="dxa"/>
            <w:vMerge/>
            <w:tcBorders>
              <w:top w:val="single" w:sz="4" w:space="0" w:color="auto"/>
              <w:left w:val="single" w:sz="4" w:space="0" w:color="auto"/>
              <w:bottom w:val="single" w:sz="4" w:space="0" w:color="auto"/>
              <w:right w:val="single" w:sz="4" w:space="0" w:color="auto"/>
            </w:tcBorders>
          </w:tcPr>
          <w:p w14:paraId="0A0C552C"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985" w:type="dxa"/>
            <w:vMerge/>
            <w:tcBorders>
              <w:left w:val="single" w:sz="4" w:space="0" w:color="auto"/>
              <w:bottom w:val="single" w:sz="4" w:space="0" w:color="auto"/>
              <w:right w:val="single" w:sz="4" w:space="0" w:color="auto"/>
            </w:tcBorders>
          </w:tcPr>
          <w:p w14:paraId="162C2053"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656" w:type="dxa"/>
            <w:vMerge/>
            <w:tcBorders>
              <w:top w:val="single" w:sz="4" w:space="0" w:color="auto"/>
              <w:left w:val="single" w:sz="4" w:space="0" w:color="auto"/>
              <w:bottom w:val="single" w:sz="4" w:space="0" w:color="auto"/>
              <w:right w:val="single" w:sz="4" w:space="0" w:color="auto"/>
            </w:tcBorders>
          </w:tcPr>
          <w:p w14:paraId="35E0D17E"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798" w:type="dxa"/>
            <w:vMerge/>
            <w:tcBorders>
              <w:top w:val="single" w:sz="4" w:space="0" w:color="auto"/>
              <w:left w:val="single" w:sz="4" w:space="0" w:color="auto"/>
              <w:bottom w:val="single" w:sz="4" w:space="0" w:color="auto"/>
              <w:right w:val="single" w:sz="4" w:space="0" w:color="auto"/>
            </w:tcBorders>
          </w:tcPr>
          <w:p w14:paraId="0CD1913D"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896" w:type="dxa"/>
            <w:vMerge/>
            <w:tcBorders>
              <w:left w:val="single" w:sz="4" w:space="0" w:color="auto"/>
              <w:bottom w:val="single" w:sz="4" w:space="0" w:color="auto"/>
              <w:right w:val="single" w:sz="4" w:space="0" w:color="auto"/>
            </w:tcBorders>
          </w:tcPr>
          <w:p w14:paraId="5EBD890E"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1586" w:type="dxa"/>
            <w:vMerge/>
            <w:tcBorders>
              <w:left w:val="single" w:sz="4" w:space="0" w:color="auto"/>
              <w:bottom w:val="single" w:sz="4" w:space="0" w:color="auto"/>
              <w:right w:val="single" w:sz="4" w:space="0" w:color="auto"/>
            </w:tcBorders>
          </w:tcPr>
          <w:p w14:paraId="283FCB42"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382" w:type="dxa"/>
            <w:vMerge/>
            <w:tcBorders>
              <w:top w:val="single" w:sz="4" w:space="0" w:color="auto"/>
              <w:left w:val="single" w:sz="4" w:space="0" w:color="auto"/>
              <w:bottom w:val="single" w:sz="4" w:space="0" w:color="auto"/>
              <w:right w:val="single" w:sz="4" w:space="0" w:color="auto"/>
            </w:tcBorders>
          </w:tcPr>
          <w:p w14:paraId="32656F68"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c>
          <w:tcPr>
            <w:tcW w:w="936" w:type="dxa"/>
            <w:tcBorders>
              <w:top w:val="single" w:sz="4" w:space="0" w:color="auto"/>
              <w:left w:val="single" w:sz="4" w:space="0" w:color="auto"/>
              <w:bottom w:val="single" w:sz="4" w:space="0" w:color="auto"/>
              <w:right w:val="single" w:sz="4" w:space="0" w:color="auto"/>
            </w:tcBorders>
          </w:tcPr>
          <w:p w14:paraId="786FA6BE" w14:textId="45EC3986"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w w:val="80"/>
              </w:rPr>
            </w:pPr>
            <w:r w:rsidRPr="008D2FB2">
              <w:rPr>
                <w:rFonts w:ascii="標楷體" w:eastAsia="標楷體" w:hAnsi="標楷體" w:hint="eastAsia"/>
              </w:rPr>
              <w:t>Mobile</w:t>
            </w:r>
          </w:p>
        </w:tc>
        <w:tc>
          <w:tcPr>
            <w:tcW w:w="1233" w:type="dxa"/>
            <w:tcBorders>
              <w:top w:val="single" w:sz="4" w:space="0" w:color="auto"/>
              <w:left w:val="single" w:sz="4" w:space="0" w:color="auto"/>
              <w:bottom w:val="single" w:sz="4" w:space="0" w:color="auto"/>
              <w:right w:val="single" w:sz="4" w:space="0" w:color="auto"/>
            </w:tcBorders>
          </w:tcPr>
          <w:p w14:paraId="6E5CCF8A" w14:textId="77777777" w:rsidR="00182133" w:rsidRPr="008D2FB2" w:rsidRDefault="00182133" w:rsidP="008D2FB2">
            <w:pPr>
              <w:kinsoku w:val="0"/>
              <w:overflowPunct w:val="0"/>
              <w:autoSpaceDE w:val="0"/>
              <w:autoSpaceDN w:val="0"/>
              <w:adjustRightInd w:val="0"/>
              <w:snapToGrid w:val="0"/>
              <w:spacing w:line="230" w:lineRule="exact"/>
              <w:ind w:rightChars="-10" w:right="-24"/>
              <w:jc w:val="center"/>
              <w:rPr>
                <w:rFonts w:ascii="標楷體" w:eastAsia="標楷體" w:hAnsi="標楷體"/>
                <w:color w:val="000000" w:themeColor="text1"/>
                <w:spacing w:val="-20"/>
              </w:rPr>
            </w:pPr>
          </w:p>
        </w:tc>
      </w:tr>
    </w:tbl>
    <w:p w14:paraId="6DDFEFC1" w14:textId="42CA7A3B" w:rsidR="00182133" w:rsidRPr="00B14D89" w:rsidRDefault="00D156E0" w:rsidP="008D2FB2">
      <w:pPr>
        <w:pStyle w:val="Web"/>
        <w:snapToGrid w:val="0"/>
        <w:spacing w:before="0" w:beforeAutospacing="0" w:after="0" w:afterAutospacing="0" w:line="230" w:lineRule="exact"/>
        <w:ind w:leftChars="59" w:left="142"/>
        <w:rPr>
          <w:rFonts w:ascii="Times New Roman" w:hAnsi="Times New Roman" w:cs="Times New Roman"/>
        </w:rPr>
      </w:pPr>
      <w:r>
        <w:rPr>
          <w:rFonts w:ascii="Times New Roman" w:eastAsia="標楷體" w:hAnsi="Times New Roman" w:cs="Times New Roman"/>
        </w:rPr>
        <w:fldChar w:fldCharType="begin"/>
      </w:r>
      <w:r>
        <w:rPr>
          <w:rFonts w:ascii="Times New Roman" w:eastAsia="標楷體" w:hAnsi="Times New Roman" w:cs="Times New Roman"/>
        </w:rPr>
        <w:instrText xml:space="preserve"> </w:instrText>
      </w:r>
      <w:r>
        <w:rPr>
          <w:rFonts w:ascii="Times New Roman" w:eastAsia="標楷體" w:hAnsi="Times New Roman" w:cs="Times New Roman" w:hint="eastAsia"/>
        </w:rPr>
        <w:instrText>= 1 \* ROMAN</w:instrText>
      </w:r>
      <w:r>
        <w:rPr>
          <w:rFonts w:ascii="Times New Roman" w:eastAsia="標楷體" w:hAnsi="Times New Roman" w:cs="Times New Roman"/>
        </w:rPr>
        <w:instrText xml:space="preserve"> </w:instrText>
      </w:r>
      <w:r>
        <w:rPr>
          <w:rFonts w:ascii="Times New Roman" w:eastAsia="標楷體" w:hAnsi="Times New Roman" w:cs="Times New Roman"/>
        </w:rPr>
        <w:fldChar w:fldCharType="separate"/>
      </w:r>
      <w:r>
        <w:rPr>
          <w:rFonts w:ascii="Times New Roman" w:eastAsia="標楷體" w:hAnsi="Times New Roman" w:cs="Times New Roman"/>
          <w:noProof/>
        </w:rPr>
        <w:t>I</w:t>
      </w:r>
      <w:r>
        <w:rPr>
          <w:rFonts w:ascii="Times New Roman" w:eastAsia="標楷體" w:hAnsi="Times New Roman" w:cs="Times New Roman"/>
        </w:rPr>
        <w:fldChar w:fldCharType="end"/>
      </w:r>
      <w:r>
        <w:rPr>
          <w:rFonts w:ascii="Times New Roman" w:eastAsia="標楷體" w:hAnsi="Times New Roman" w:cs="Times New Roman"/>
        </w:rPr>
        <w:t>.</w:t>
      </w:r>
      <w:r w:rsidR="00182133" w:rsidRPr="00B14D89">
        <w:rPr>
          <w:rFonts w:ascii="Times New Roman" w:eastAsia="標楷體" w:hAnsi="Times New Roman" w:cs="Times New Roman"/>
        </w:rPr>
        <w:t xml:space="preserve"> </w:t>
      </w:r>
      <w:r w:rsidR="00182133" w:rsidRPr="00B14D89">
        <w:rPr>
          <w:rFonts w:ascii="Times New Roman" w:hAnsi="Times New Roman" w:cs="Times New Roman"/>
        </w:rPr>
        <w:t>Emergency Reasons: Please tick</w:t>
      </w:r>
      <w:r w:rsidR="00182133">
        <w:rPr>
          <w:rFonts w:ascii="Times New Roman" w:hAnsi="Times New Roman" w:cs="Times New Roman" w:hint="eastAsia"/>
        </w:rPr>
        <w:t xml:space="preserve"> (</w:t>
      </w:r>
      <w:r w:rsidR="00182133" w:rsidRPr="00B14D89">
        <w:rPr>
          <w:rFonts w:ascii="標楷體" w:eastAsia="標楷體" w:hAnsi="標楷體" w:cs="Times New Roman"/>
        </w:rPr>
        <w:t>ˇ</w:t>
      </w:r>
      <w:r w:rsidR="00182133">
        <w:rPr>
          <w:rFonts w:ascii="標楷體" w:eastAsia="標楷體" w:hAnsi="標楷體" w:cs="Times New Roman" w:hint="eastAsia"/>
        </w:rPr>
        <w:t>)</w:t>
      </w:r>
      <w:r w:rsidR="00182133" w:rsidRPr="00B14D89">
        <w:rPr>
          <w:rFonts w:ascii="Times New Roman" w:hAnsi="Times New Roman" w:cs="Times New Roman"/>
        </w:rPr>
        <w:t xml:space="preserve"> the relevant box below as appropriate.</w:t>
      </w:r>
    </w:p>
    <w:p w14:paraId="42FDA371" w14:textId="06612C5A" w:rsidR="00182133" w:rsidRPr="00B14D89" w:rsidRDefault="00182133" w:rsidP="008D2FB2">
      <w:pPr>
        <w:widowControl/>
        <w:snapToGrid w:val="0"/>
        <w:spacing w:line="230" w:lineRule="exact"/>
        <w:ind w:leftChars="177" w:left="425"/>
      </w:pPr>
      <w:r>
        <w:t>1.</w:t>
      </w:r>
      <w:r w:rsidRPr="00B14D89">
        <w:t xml:space="preserve">Students encounter accidents or suffer from illnesses or injuries: </w:t>
      </w:r>
    </w:p>
    <w:p w14:paraId="17740849" w14:textId="07F21095" w:rsidR="00182133" w:rsidRPr="00B14D89" w:rsidRDefault="00EB68B1" w:rsidP="008D2FB2">
      <w:pPr>
        <w:widowControl/>
        <w:snapToGrid w:val="0"/>
        <w:spacing w:line="230" w:lineRule="exact"/>
        <w:ind w:left="567"/>
      </w:pPr>
      <w:r w:rsidRPr="000D6FC4">
        <w:rPr>
          <w:rFonts w:ascii="標楷體" w:eastAsia="標楷體" w:hAnsi="標楷體"/>
          <w:color w:val="000000" w:themeColor="text1"/>
        </w:rPr>
        <w:t>□</w:t>
      </w:r>
      <w:r w:rsidR="00182133" w:rsidRPr="00B14D89">
        <w:t xml:space="preserve">For deceased students: NT$50,000. </w:t>
      </w:r>
    </w:p>
    <w:p w14:paraId="596E9104" w14:textId="0EEB2E48" w:rsidR="00182133" w:rsidRPr="00B14D89" w:rsidRDefault="00EB68B1" w:rsidP="008D2FB2">
      <w:pPr>
        <w:widowControl/>
        <w:snapToGrid w:val="0"/>
        <w:spacing w:line="230" w:lineRule="exact"/>
        <w:ind w:left="567"/>
      </w:pPr>
      <w:r w:rsidRPr="000D6FC4">
        <w:rPr>
          <w:rFonts w:ascii="標楷體" w:eastAsia="標楷體" w:hAnsi="標楷體"/>
          <w:color w:val="000000" w:themeColor="text1"/>
        </w:rPr>
        <w:t>□</w:t>
      </w:r>
      <w:r w:rsidR="00182133" w:rsidRPr="00B14D89">
        <w:t xml:space="preserve">For students hospitalized due to serious injuries or illnesses: NT$10,000. </w:t>
      </w:r>
    </w:p>
    <w:p w14:paraId="01BE1EA6" w14:textId="1B90403B" w:rsidR="00182133" w:rsidRPr="00D156E0" w:rsidRDefault="00EB68B1" w:rsidP="008D2FB2">
      <w:pPr>
        <w:widowControl/>
        <w:snapToGrid w:val="0"/>
        <w:spacing w:line="230" w:lineRule="exact"/>
        <w:ind w:left="567"/>
        <w:rPr>
          <w:w w:val="99"/>
        </w:rPr>
      </w:pPr>
      <w:r w:rsidRPr="00D156E0">
        <w:rPr>
          <w:rFonts w:ascii="標楷體" w:eastAsia="標楷體" w:hAnsi="標楷體"/>
          <w:color w:val="000000" w:themeColor="text1"/>
          <w:w w:val="99"/>
        </w:rPr>
        <w:t>□</w:t>
      </w:r>
      <w:r w:rsidR="00182133" w:rsidRPr="00D156E0">
        <w:rPr>
          <w:w w:val="99"/>
        </w:rPr>
        <w:t>For students who meet the criteria for catastrophic illness under National Health Insurance: NT$10,000.</w:t>
      </w:r>
    </w:p>
    <w:p w14:paraId="75AA71C3" w14:textId="68707450" w:rsidR="00182133" w:rsidRPr="00B14D89" w:rsidRDefault="00182133" w:rsidP="008D2FB2">
      <w:pPr>
        <w:widowControl/>
        <w:snapToGrid w:val="0"/>
        <w:spacing w:line="230" w:lineRule="exact"/>
        <w:ind w:leftChars="177" w:left="425"/>
      </w:pPr>
      <w:r>
        <w:t>2.</w:t>
      </w:r>
      <w:r w:rsidRPr="00B14D89">
        <w:t xml:space="preserve">Students' families experience significant changes resulting in severe financial losses: </w:t>
      </w:r>
    </w:p>
    <w:p w14:paraId="26DB2D2C" w14:textId="07F59ED6" w:rsidR="00182133" w:rsidRPr="00B14D89" w:rsidRDefault="00EB68B1" w:rsidP="008D2FB2">
      <w:pPr>
        <w:widowControl/>
        <w:snapToGrid w:val="0"/>
        <w:spacing w:line="230" w:lineRule="exact"/>
        <w:ind w:leftChars="236" w:left="849" w:hangingChars="118" w:hanging="283"/>
      </w:pPr>
      <w:r w:rsidRPr="000D6FC4">
        <w:rPr>
          <w:rFonts w:ascii="標楷體" w:eastAsia="標楷體" w:hAnsi="標楷體"/>
          <w:color w:val="000000" w:themeColor="text1"/>
        </w:rPr>
        <w:t>□</w:t>
      </w:r>
      <w:r w:rsidR="00182133" w:rsidRPr="00B14D89">
        <w:t xml:space="preserve">Due to natural disasters (such as typhoons, floods, earthquakes, landslides, or other legally recognized disasters) causing the house to be half-destroyed (or worse) or the loss of privately owned farmland: NT$20,000. </w:t>
      </w:r>
      <w:r w:rsidR="00182133" w:rsidRPr="00B14D89">
        <w:t xml:space="preserve"> Due to fire or public accidents causing significant property damage: NT$10,000. </w:t>
      </w:r>
    </w:p>
    <w:p w14:paraId="4160A79B" w14:textId="197CF958" w:rsidR="00182133" w:rsidRPr="00B14D89" w:rsidRDefault="00EB68B1" w:rsidP="008D2FB2">
      <w:pPr>
        <w:widowControl/>
        <w:snapToGrid w:val="0"/>
        <w:spacing w:line="230" w:lineRule="exact"/>
        <w:ind w:leftChars="236" w:left="849" w:hangingChars="118" w:hanging="283"/>
      </w:pPr>
      <w:r w:rsidRPr="000D6FC4">
        <w:rPr>
          <w:rFonts w:ascii="標楷體" w:eastAsia="標楷體" w:hAnsi="標楷體"/>
          <w:color w:val="000000" w:themeColor="text1"/>
        </w:rPr>
        <w:t>□</w:t>
      </w:r>
      <w:r w:rsidR="00182133" w:rsidRPr="00B14D89">
        <w:t xml:space="preserve"> In the event of the death of a spouse or child due to injury or illness: NT$20,000. </w:t>
      </w:r>
    </w:p>
    <w:p w14:paraId="340ACF1C" w14:textId="592BDF16" w:rsidR="00182133" w:rsidRPr="00B14D89" w:rsidRDefault="00EB68B1" w:rsidP="008D2FB2">
      <w:pPr>
        <w:widowControl/>
        <w:snapToGrid w:val="0"/>
        <w:spacing w:line="230" w:lineRule="exact"/>
        <w:ind w:leftChars="236" w:left="849" w:hangingChars="118" w:hanging="283"/>
      </w:pPr>
      <w:r w:rsidRPr="000D6FC4">
        <w:rPr>
          <w:rFonts w:ascii="標楷體" w:eastAsia="標楷體" w:hAnsi="標楷體"/>
          <w:color w:val="000000" w:themeColor="text1"/>
        </w:rPr>
        <w:t>□</w:t>
      </w:r>
      <w:r w:rsidR="00182133" w:rsidRPr="00B14D89">
        <w:t xml:space="preserve">In the event of the death of one parent: NT$20,000. </w:t>
      </w:r>
    </w:p>
    <w:p w14:paraId="1DB82AEF" w14:textId="1D8C05D4" w:rsidR="00182133" w:rsidRPr="00B14D89" w:rsidRDefault="00EB68B1" w:rsidP="008D2FB2">
      <w:pPr>
        <w:widowControl/>
        <w:snapToGrid w:val="0"/>
        <w:spacing w:line="230" w:lineRule="exact"/>
        <w:ind w:leftChars="236" w:left="849" w:hangingChars="118" w:hanging="283"/>
      </w:pPr>
      <w:r w:rsidRPr="000D6FC4">
        <w:rPr>
          <w:rFonts w:ascii="標楷體" w:eastAsia="標楷體" w:hAnsi="標楷體"/>
          <w:color w:val="000000" w:themeColor="text1"/>
        </w:rPr>
        <w:t>□</w:t>
      </w:r>
      <w:r w:rsidR="00182133" w:rsidRPr="00B14D89">
        <w:t>In the event of the death of both parents in the same incident: NT$50,000.</w:t>
      </w:r>
    </w:p>
    <w:p w14:paraId="3D53CA6C" w14:textId="06426B4E" w:rsidR="00182133" w:rsidRPr="003530E2" w:rsidRDefault="00182133" w:rsidP="008D2FB2">
      <w:pPr>
        <w:widowControl/>
        <w:snapToGrid w:val="0"/>
        <w:spacing w:line="230" w:lineRule="exact"/>
        <w:ind w:leftChars="177" w:left="850" w:hangingChars="177" w:hanging="425"/>
      </w:pPr>
      <w:r>
        <w:t>3.</w:t>
      </w:r>
      <w:r w:rsidR="00D156E0" w:rsidRPr="000D6FC4">
        <w:rPr>
          <w:rFonts w:ascii="標楷體" w:eastAsia="標楷體" w:hAnsi="標楷體"/>
          <w:color w:val="000000" w:themeColor="text1"/>
        </w:rPr>
        <w:t>□</w:t>
      </w:r>
      <w:r w:rsidRPr="00B14D89">
        <w:t>For those who meet the above conditions and belong to low-income or lower-middle-income households, an additional NT$20,000 and NT$10,000 may be issued respectively.</w:t>
      </w:r>
    </w:p>
    <w:p w14:paraId="294DAEC2" w14:textId="1BE0D43F" w:rsidR="00182133" w:rsidRPr="00182133" w:rsidRDefault="00D156E0" w:rsidP="008D2FB2">
      <w:pPr>
        <w:pStyle w:val="Web"/>
        <w:snapToGrid w:val="0"/>
        <w:spacing w:before="0" w:beforeAutospacing="0" w:after="0" w:afterAutospacing="0" w:line="230" w:lineRule="exact"/>
        <w:ind w:leftChars="59" w:left="425" w:hangingChars="118" w:hanging="283"/>
        <w:rPr>
          <w:rFonts w:ascii="標楷體" w:eastAsia="標楷體" w:hAnsi="標楷體" w:cs="Times New Roman"/>
          <w:color w:val="000000" w:themeColor="text1"/>
        </w:rPr>
      </w:pPr>
      <w:r>
        <w:rPr>
          <w:rFonts w:ascii="標楷體" w:eastAsia="標楷體" w:hAnsi="標楷體"/>
          <w:color w:val="000000" w:themeColor="text1"/>
        </w:rPr>
        <w:fldChar w:fldCharType="begin"/>
      </w:r>
      <w:r>
        <w:rPr>
          <w:rFonts w:ascii="標楷體" w:eastAsia="標楷體" w:hAnsi="標楷體"/>
          <w:color w:val="000000" w:themeColor="text1"/>
        </w:rPr>
        <w:instrText xml:space="preserve"> </w:instrText>
      </w:r>
      <w:r>
        <w:rPr>
          <w:rFonts w:ascii="標楷體" w:eastAsia="標楷體" w:hAnsi="標楷體" w:hint="eastAsia"/>
          <w:color w:val="000000" w:themeColor="text1"/>
        </w:rPr>
        <w:instrText>= 2 \* ROMAN</w:instrText>
      </w:r>
      <w:r>
        <w:rPr>
          <w:rFonts w:ascii="標楷體" w:eastAsia="標楷體" w:hAnsi="標楷體"/>
          <w:color w:val="000000" w:themeColor="text1"/>
        </w:rPr>
        <w:instrText xml:space="preserve"> </w:instrText>
      </w:r>
      <w:r>
        <w:rPr>
          <w:rFonts w:ascii="標楷體" w:eastAsia="標楷體" w:hAnsi="標楷體"/>
          <w:color w:val="000000" w:themeColor="text1"/>
        </w:rPr>
        <w:fldChar w:fldCharType="separate"/>
      </w:r>
      <w:r>
        <w:rPr>
          <w:rFonts w:ascii="標楷體" w:eastAsia="標楷體" w:hAnsi="標楷體"/>
          <w:noProof/>
          <w:color w:val="000000" w:themeColor="text1"/>
        </w:rPr>
        <w:t>II</w:t>
      </w:r>
      <w:r>
        <w:rPr>
          <w:rFonts w:ascii="標楷體" w:eastAsia="標楷體" w:hAnsi="標楷體"/>
          <w:color w:val="000000" w:themeColor="text1"/>
        </w:rPr>
        <w:fldChar w:fldCharType="end"/>
      </w:r>
      <w:r>
        <w:rPr>
          <w:rFonts w:ascii="標楷體" w:eastAsia="標楷體" w:hAnsi="標楷體"/>
          <w:color w:val="000000" w:themeColor="text1"/>
        </w:rPr>
        <w:t>.</w:t>
      </w:r>
      <w:r w:rsidR="00182133" w:rsidRPr="00182133">
        <w:rPr>
          <w:rFonts w:ascii="標楷體" w:eastAsia="標楷體" w:hAnsi="標楷體" w:cs="Times New Roman"/>
          <w:color w:val="000000" w:themeColor="text1"/>
        </w:rPr>
        <w:t xml:space="preserve">To </w:t>
      </w:r>
      <w:r w:rsidR="00182133" w:rsidRPr="00D156E0">
        <w:rPr>
          <w:rFonts w:ascii="Times New Roman" w:hAnsi="Times New Roman" w:cs="Times New Roman"/>
        </w:rPr>
        <w:t>apply</w:t>
      </w:r>
      <w:r w:rsidR="00182133" w:rsidRPr="00182133">
        <w:rPr>
          <w:rFonts w:ascii="標楷體" w:eastAsia="標楷體" w:hAnsi="標楷體" w:cs="Times New Roman"/>
          <w:color w:val="000000" w:themeColor="text1"/>
        </w:rPr>
        <w:t xml:space="preserve"> for emergency and condolence allowances, students must provide a copy of their Student ID card (front and reverse side) and the following relevant documents based on the application category specified above:</w:t>
      </w:r>
    </w:p>
    <w:p w14:paraId="24360BD7" w14:textId="1810A692" w:rsidR="00182133" w:rsidRPr="00182133" w:rsidRDefault="00182133" w:rsidP="008D2FB2">
      <w:pPr>
        <w:widowControl/>
        <w:spacing w:line="230" w:lineRule="exact"/>
        <w:ind w:leftChars="176" w:left="655" w:hangingChars="97" w:hanging="233"/>
      </w:pPr>
      <w:r>
        <w:t>1.</w:t>
      </w:r>
      <w:r w:rsidRPr="00182133">
        <w:t>In the event of death: Death certificate or autopsy report and the updated household registration or household registration transcript (including the removal from household registration).</w:t>
      </w:r>
    </w:p>
    <w:p w14:paraId="4870F5E5" w14:textId="5749EF7A" w:rsidR="00182133" w:rsidRPr="00182133" w:rsidRDefault="00182133" w:rsidP="008D2FB2">
      <w:pPr>
        <w:widowControl/>
        <w:spacing w:line="230" w:lineRule="exact"/>
        <w:ind w:leftChars="176" w:left="655" w:hangingChars="97" w:hanging="233"/>
      </w:pPr>
      <w:r>
        <w:t>2.</w:t>
      </w:r>
      <w:r w:rsidRPr="00182133">
        <w:t>For serious injury or illness requiring hospitalization: Certificate of diagnosis (must show hospitalization for more than one week).</w:t>
      </w:r>
    </w:p>
    <w:p w14:paraId="30963446" w14:textId="07DF9121" w:rsidR="00182133" w:rsidRPr="00182133" w:rsidRDefault="00182133" w:rsidP="008D2FB2">
      <w:pPr>
        <w:widowControl/>
        <w:spacing w:line="230" w:lineRule="exact"/>
        <w:ind w:leftChars="176" w:left="655" w:hangingChars="97" w:hanging="233"/>
      </w:pPr>
      <w:r>
        <w:t>3.</w:t>
      </w:r>
      <w:r w:rsidRPr="00182133">
        <w:t>For students meeting the catastrophic illness criteria under National Health Insurance: Notification of Approval for Catastrophic Illness from the National Health Insurance Administration.</w:t>
      </w:r>
    </w:p>
    <w:p w14:paraId="0D60325B" w14:textId="230039FB" w:rsidR="00182133" w:rsidRPr="00182133" w:rsidRDefault="00182133" w:rsidP="008D2FB2">
      <w:pPr>
        <w:widowControl/>
        <w:spacing w:line="230" w:lineRule="exact"/>
        <w:ind w:leftChars="176" w:left="655" w:hangingChars="97" w:hanging="233"/>
      </w:pPr>
      <w:r>
        <w:t>4.</w:t>
      </w:r>
      <w:r w:rsidRPr="00182133">
        <w:t>For families experiencing significant changes: Documents from the Fire Department, Police Department, or Township (City) Office (Overseas Chinese students and international students must provide documents approved by the Ministry of Foreign Affairs' overseas embassies).</w:t>
      </w:r>
    </w:p>
    <w:p w14:paraId="3E788721" w14:textId="22140A69" w:rsidR="00182133" w:rsidRPr="00182133" w:rsidRDefault="00182133" w:rsidP="008D2FB2">
      <w:pPr>
        <w:widowControl/>
        <w:spacing w:line="230" w:lineRule="exact"/>
        <w:ind w:leftChars="176" w:left="655" w:hangingChars="97" w:hanging="233"/>
      </w:pPr>
      <w:r>
        <w:t>5.</w:t>
      </w:r>
      <w:r w:rsidRPr="00182133">
        <w:t>In the event of the death of a spouse or child due to illness or injury: The death certificate and the original copy of the household registration transcript (Overseas Chinese students and international students must provide documents showing their relationship to the applicant).</w:t>
      </w:r>
    </w:p>
    <w:p w14:paraId="30E4CE10" w14:textId="18856CC2" w:rsidR="00182133" w:rsidRPr="00182133" w:rsidRDefault="00182133" w:rsidP="008D2FB2">
      <w:pPr>
        <w:widowControl/>
        <w:spacing w:line="230" w:lineRule="exact"/>
        <w:ind w:leftChars="176" w:left="655" w:hangingChars="97" w:hanging="233"/>
      </w:pPr>
      <w:r>
        <w:t>6.</w:t>
      </w:r>
      <w:r w:rsidRPr="00182133">
        <w:t>In the event of the death of one parent: The death certificate and the original copy of the household registration transcript (Overseas Chinese students and international students must provide documents showing their relationship to the applicant).</w:t>
      </w:r>
    </w:p>
    <w:p w14:paraId="54C203D1" w14:textId="6C371438" w:rsidR="00182133" w:rsidRPr="00182133" w:rsidRDefault="00182133" w:rsidP="008D2FB2">
      <w:pPr>
        <w:widowControl/>
        <w:spacing w:line="230" w:lineRule="exact"/>
        <w:ind w:leftChars="176" w:left="655" w:hangingChars="97" w:hanging="233"/>
      </w:pPr>
      <w:r>
        <w:t>7.</w:t>
      </w:r>
      <w:r w:rsidRPr="00182133">
        <w:t>In the event of the death of both parents: The death certificate and the original copy of the household registration transcript (Overseas Chinese students and international students must provide documents showing their relationship to the applicant).</w:t>
      </w:r>
    </w:p>
    <w:p w14:paraId="3219581F" w14:textId="2BE17343" w:rsidR="00182133" w:rsidRPr="00B14D89" w:rsidRDefault="00182133" w:rsidP="008D2FB2">
      <w:pPr>
        <w:pStyle w:val="a3"/>
        <w:autoSpaceDE w:val="0"/>
        <w:autoSpaceDN w:val="0"/>
        <w:spacing w:after="0" w:line="230" w:lineRule="exact"/>
        <w:ind w:leftChars="176" w:left="655" w:right="703" w:hangingChars="97" w:hanging="233"/>
        <w:jc w:val="both"/>
        <w:rPr>
          <w:rFonts w:eastAsia="標楷體"/>
        </w:rPr>
      </w:pPr>
      <w:r>
        <w:t>8.</w:t>
      </w:r>
      <w:r w:rsidRPr="00B14D89">
        <w:t>Low-income and lower-middle-income households: The current year's certification approved by the municipal, county, or city government authorities.</w:t>
      </w:r>
    </w:p>
    <w:p w14:paraId="14CD439F" w14:textId="48F28034" w:rsidR="00182133" w:rsidRPr="00182133" w:rsidRDefault="00D156E0" w:rsidP="00172C60">
      <w:pPr>
        <w:pStyle w:val="Web"/>
        <w:snapToGrid w:val="0"/>
        <w:spacing w:before="0" w:beforeAutospacing="0" w:after="0" w:afterAutospacing="0" w:line="220" w:lineRule="exact"/>
        <w:ind w:leftChars="59" w:left="425" w:hangingChars="118" w:hanging="283"/>
        <w:rPr>
          <w:rFonts w:ascii="標楷體" w:eastAsia="標楷體" w:hAnsi="標楷體" w:cs="Times New Roman"/>
          <w:color w:val="000000" w:themeColor="text1"/>
        </w:rPr>
      </w:pPr>
      <w:r>
        <w:rPr>
          <w:rFonts w:ascii="標楷體" w:eastAsia="標楷體" w:hAnsi="標楷體"/>
          <w:color w:val="000000" w:themeColor="text1"/>
        </w:rPr>
        <w:fldChar w:fldCharType="begin"/>
      </w:r>
      <w:r>
        <w:rPr>
          <w:rFonts w:ascii="標楷體" w:eastAsia="標楷體" w:hAnsi="標楷體"/>
          <w:color w:val="000000" w:themeColor="text1"/>
        </w:rPr>
        <w:instrText xml:space="preserve"> </w:instrText>
      </w:r>
      <w:r>
        <w:rPr>
          <w:rFonts w:ascii="標楷體" w:eastAsia="標楷體" w:hAnsi="標楷體" w:hint="eastAsia"/>
          <w:color w:val="000000" w:themeColor="text1"/>
        </w:rPr>
        <w:instrText>= 3 \* ROMAN</w:instrText>
      </w:r>
      <w:r>
        <w:rPr>
          <w:rFonts w:ascii="標楷體" w:eastAsia="標楷體" w:hAnsi="標楷體"/>
          <w:color w:val="000000" w:themeColor="text1"/>
        </w:rPr>
        <w:instrText xml:space="preserve"> </w:instrText>
      </w:r>
      <w:r>
        <w:rPr>
          <w:rFonts w:ascii="標楷體" w:eastAsia="標楷體" w:hAnsi="標楷體"/>
          <w:color w:val="000000" w:themeColor="text1"/>
        </w:rPr>
        <w:fldChar w:fldCharType="separate"/>
      </w:r>
      <w:r>
        <w:rPr>
          <w:rFonts w:ascii="標楷體" w:eastAsia="標楷體" w:hAnsi="標楷體"/>
          <w:noProof/>
          <w:color w:val="000000" w:themeColor="text1"/>
        </w:rPr>
        <w:t>III</w:t>
      </w:r>
      <w:r>
        <w:rPr>
          <w:rFonts w:ascii="標楷體" w:eastAsia="標楷體" w:hAnsi="標楷體"/>
          <w:color w:val="000000" w:themeColor="text1"/>
        </w:rPr>
        <w:fldChar w:fldCharType="end"/>
      </w:r>
      <w:r>
        <w:rPr>
          <w:rFonts w:ascii="標楷體" w:eastAsia="標楷體" w:hAnsi="標楷體"/>
          <w:color w:val="000000" w:themeColor="text1"/>
        </w:rPr>
        <w:t>.</w:t>
      </w:r>
      <w:r w:rsidR="00182133" w:rsidRPr="00182133">
        <w:rPr>
          <w:rFonts w:ascii="標楷體" w:eastAsia="標楷體" w:hAnsi="標楷體" w:cs="Times New Roman"/>
          <w:color w:val="000000" w:themeColor="text1"/>
        </w:rPr>
        <w:t>Notes:</w:t>
      </w:r>
    </w:p>
    <w:p w14:paraId="21A7F1F2" w14:textId="38811BBE" w:rsidR="00182133" w:rsidRPr="00D156E0" w:rsidRDefault="00182133" w:rsidP="00172C60">
      <w:pPr>
        <w:widowControl/>
        <w:spacing w:line="220" w:lineRule="exact"/>
        <w:ind w:leftChars="176" w:left="655" w:hangingChars="97" w:hanging="233"/>
      </w:pPr>
      <w:r w:rsidRPr="00D156E0">
        <w:t>1.The assistance mentioned above does not include students from Mainland China who are enrolled under the regulations for Mainland Chinese students studying in Taiwan.</w:t>
      </w:r>
    </w:p>
    <w:p w14:paraId="42F999D2" w14:textId="6E313263" w:rsidR="00182133" w:rsidRPr="00D156E0" w:rsidRDefault="00182133" w:rsidP="00172C60">
      <w:pPr>
        <w:widowControl/>
        <w:spacing w:line="220" w:lineRule="exact"/>
        <w:ind w:leftChars="176" w:left="655" w:hangingChars="97" w:hanging="233"/>
      </w:pPr>
      <w:r w:rsidRPr="00D156E0">
        <w:t>2.When a department or instructor identifies a student who meets the application criteria of these Regulations, the student or the instructor shall fill out the "National Cheng Kung University Emergency and Condolence Allowances Application Form." After the advisor and department (or institute) head review and approve, the application, along with the student’s enrollment and relevant supporting documents, should be submitted to the Military Training Division of the Office of Student Affairs (hereinafter referred to as the Office).</w:t>
      </w:r>
    </w:p>
    <w:p w14:paraId="7C8EDD02" w14:textId="379E647A" w:rsidR="00182133" w:rsidRPr="00D156E0" w:rsidRDefault="00182133" w:rsidP="00172C60">
      <w:pPr>
        <w:widowControl/>
        <w:spacing w:line="220" w:lineRule="exact"/>
        <w:ind w:leftChars="176" w:left="655" w:hangingChars="97" w:hanging="233"/>
      </w:pPr>
      <w:r w:rsidRPr="00D156E0">
        <w:t>3.Applications must be submitted within three months of the incident. The Office will conduct an initial review, and then forward the application to the relevant units for further review according to administrative procedures. Once approved, the allowance will be directly transferred to the recipient’s account or a check will be issued by the Cashier Division and forwarded to the recipient or their immediate family member.</w:t>
      </w:r>
    </w:p>
    <w:p w14:paraId="0FC1A01F" w14:textId="49BBEA4B" w:rsidR="00182133" w:rsidRPr="00D156E0" w:rsidRDefault="00182133" w:rsidP="00172C60">
      <w:pPr>
        <w:widowControl/>
        <w:spacing w:line="220" w:lineRule="exact"/>
        <w:ind w:leftChars="176" w:left="655" w:hangingChars="97" w:hanging="233"/>
      </w:pPr>
      <w:r w:rsidRPr="00D156E0">
        <w:t>4.Applications for the same incident are limited to once per year (365 days).</w:t>
      </w:r>
    </w:p>
    <w:tbl>
      <w:tblPr>
        <w:tblW w:w="103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5"/>
        <w:gridCol w:w="2073"/>
        <w:gridCol w:w="2073"/>
        <w:gridCol w:w="2073"/>
        <w:gridCol w:w="2262"/>
      </w:tblGrid>
      <w:tr w:rsidR="008D2FB2" w:rsidRPr="000D6FC4" w14:paraId="47A5A0B6" w14:textId="77777777" w:rsidTr="008D2FB2">
        <w:trPr>
          <w:cantSplit/>
          <w:trHeight w:val="499"/>
        </w:trPr>
        <w:tc>
          <w:tcPr>
            <w:tcW w:w="1885" w:type="dxa"/>
            <w:vAlign w:val="center"/>
          </w:tcPr>
          <w:p w14:paraId="0A8107FA" w14:textId="00C7BA0E" w:rsidR="008D2FB2" w:rsidRPr="000D6FC4" w:rsidRDefault="008D2FB2" w:rsidP="008D2FB2">
            <w:pPr>
              <w:kinsoku w:val="0"/>
              <w:overflowPunct w:val="0"/>
              <w:autoSpaceDE w:val="0"/>
              <w:autoSpaceDN w:val="0"/>
              <w:adjustRightInd w:val="0"/>
              <w:snapToGrid w:val="0"/>
              <w:spacing w:line="200" w:lineRule="exact"/>
              <w:ind w:rightChars="-10" w:right="-24"/>
              <w:jc w:val="center"/>
              <w:rPr>
                <w:rFonts w:ascii="標楷體" w:eastAsia="標楷體" w:hAnsi="標楷體"/>
                <w:color w:val="000000" w:themeColor="text1"/>
              </w:rPr>
            </w:pPr>
            <w:r w:rsidRPr="00B14D89">
              <w:t>Advisor</w:t>
            </w:r>
          </w:p>
        </w:tc>
        <w:tc>
          <w:tcPr>
            <w:tcW w:w="2073" w:type="dxa"/>
            <w:vAlign w:val="center"/>
          </w:tcPr>
          <w:p w14:paraId="131BA7BD" w14:textId="7A381D1C" w:rsidR="008D2FB2" w:rsidRPr="000D6FC4" w:rsidRDefault="008D2FB2" w:rsidP="008D2FB2">
            <w:pPr>
              <w:kinsoku w:val="0"/>
              <w:overflowPunct w:val="0"/>
              <w:autoSpaceDE w:val="0"/>
              <w:autoSpaceDN w:val="0"/>
              <w:adjustRightInd w:val="0"/>
              <w:snapToGrid w:val="0"/>
              <w:spacing w:line="200" w:lineRule="exact"/>
              <w:ind w:rightChars="-10" w:right="-24"/>
              <w:jc w:val="center"/>
              <w:rPr>
                <w:rFonts w:ascii="標楷體" w:eastAsia="標楷體" w:hAnsi="標楷體"/>
                <w:color w:val="000000" w:themeColor="text1"/>
              </w:rPr>
            </w:pPr>
            <w:r w:rsidRPr="00B14D89">
              <w:t>Chairperson</w:t>
            </w:r>
            <w:r>
              <w:rPr>
                <w:rFonts w:hint="eastAsia"/>
              </w:rPr>
              <w:t xml:space="preserve"> </w:t>
            </w:r>
            <w:r w:rsidRPr="00B14D89">
              <w:t>(Director)</w:t>
            </w:r>
          </w:p>
        </w:tc>
        <w:tc>
          <w:tcPr>
            <w:tcW w:w="2073" w:type="dxa"/>
            <w:vAlign w:val="center"/>
          </w:tcPr>
          <w:p w14:paraId="135A2357" w14:textId="03DDD7EC" w:rsidR="008D2FB2" w:rsidRPr="000D6FC4" w:rsidRDefault="008D2FB2" w:rsidP="008D2FB2">
            <w:pPr>
              <w:kinsoku w:val="0"/>
              <w:overflowPunct w:val="0"/>
              <w:autoSpaceDE w:val="0"/>
              <w:autoSpaceDN w:val="0"/>
              <w:adjustRightInd w:val="0"/>
              <w:snapToGrid w:val="0"/>
              <w:spacing w:line="200" w:lineRule="exact"/>
              <w:ind w:rightChars="-10" w:right="-24"/>
              <w:jc w:val="center"/>
              <w:rPr>
                <w:rFonts w:ascii="標楷體" w:eastAsia="標楷體" w:hAnsi="標楷體"/>
                <w:color w:val="000000" w:themeColor="text1"/>
              </w:rPr>
            </w:pPr>
            <w:r w:rsidRPr="00B14D89">
              <w:t>Military</w:t>
            </w:r>
            <w:r>
              <w:rPr>
                <w:rFonts w:hint="eastAsia"/>
              </w:rPr>
              <w:t xml:space="preserve"> </w:t>
            </w:r>
            <w:r w:rsidRPr="00B14D89">
              <w:t>Training Division Officer</w:t>
            </w:r>
          </w:p>
        </w:tc>
        <w:tc>
          <w:tcPr>
            <w:tcW w:w="2073" w:type="dxa"/>
            <w:vAlign w:val="center"/>
          </w:tcPr>
          <w:p w14:paraId="1FAC9FF5" w14:textId="561F9AA0" w:rsidR="008D2FB2" w:rsidRPr="000D6FC4" w:rsidRDefault="008D2FB2" w:rsidP="008D2FB2">
            <w:pPr>
              <w:kinsoku w:val="0"/>
              <w:overflowPunct w:val="0"/>
              <w:autoSpaceDE w:val="0"/>
              <w:autoSpaceDN w:val="0"/>
              <w:adjustRightInd w:val="0"/>
              <w:snapToGrid w:val="0"/>
              <w:spacing w:line="200" w:lineRule="exact"/>
              <w:ind w:rightChars="-10" w:right="-24"/>
              <w:jc w:val="center"/>
              <w:rPr>
                <w:rFonts w:ascii="標楷體" w:eastAsia="標楷體" w:hAnsi="標楷體"/>
                <w:color w:val="000000" w:themeColor="text1"/>
              </w:rPr>
            </w:pPr>
            <w:r w:rsidRPr="00B14D89">
              <w:t>Director of the Military Training Division</w:t>
            </w:r>
          </w:p>
        </w:tc>
        <w:tc>
          <w:tcPr>
            <w:tcW w:w="2262" w:type="dxa"/>
            <w:vAlign w:val="center"/>
          </w:tcPr>
          <w:p w14:paraId="3C814E4C" w14:textId="4C827712" w:rsidR="008D2FB2" w:rsidRPr="000D6FC4" w:rsidRDefault="008D2FB2" w:rsidP="008D2FB2">
            <w:pPr>
              <w:kinsoku w:val="0"/>
              <w:overflowPunct w:val="0"/>
              <w:autoSpaceDE w:val="0"/>
              <w:autoSpaceDN w:val="0"/>
              <w:adjustRightInd w:val="0"/>
              <w:snapToGrid w:val="0"/>
              <w:spacing w:line="200" w:lineRule="exact"/>
              <w:ind w:rightChars="-10" w:right="-24"/>
              <w:jc w:val="center"/>
              <w:rPr>
                <w:rFonts w:ascii="標楷體" w:eastAsia="標楷體" w:hAnsi="標楷體"/>
                <w:color w:val="000000" w:themeColor="text1"/>
              </w:rPr>
            </w:pPr>
            <w:r w:rsidRPr="00B14D89">
              <w:t>Dean of Student Affairs</w:t>
            </w:r>
          </w:p>
        </w:tc>
      </w:tr>
      <w:tr w:rsidR="00DF6928" w:rsidRPr="000D6FC4" w14:paraId="0AE3B9D2" w14:textId="77777777" w:rsidTr="008D2FB2">
        <w:trPr>
          <w:cantSplit/>
          <w:trHeight w:val="605"/>
        </w:trPr>
        <w:tc>
          <w:tcPr>
            <w:tcW w:w="1885" w:type="dxa"/>
          </w:tcPr>
          <w:p w14:paraId="38133D8F" w14:textId="77777777" w:rsidR="00DF6928" w:rsidRPr="000D6FC4" w:rsidRDefault="00DF6928" w:rsidP="008D2FB2">
            <w:pPr>
              <w:kinsoku w:val="0"/>
              <w:overflowPunct w:val="0"/>
              <w:autoSpaceDE w:val="0"/>
              <w:autoSpaceDN w:val="0"/>
              <w:adjustRightInd w:val="0"/>
              <w:snapToGrid w:val="0"/>
              <w:spacing w:line="230" w:lineRule="exact"/>
              <w:ind w:rightChars="-10" w:right="-24"/>
              <w:rPr>
                <w:rFonts w:ascii="標楷體" w:eastAsia="標楷體" w:hAnsi="標楷體"/>
                <w:color w:val="000000" w:themeColor="text1"/>
              </w:rPr>
            </w:pPr>
          </w:p>
        </w:tc>
        <w:tc>
          <w:tcPr>
            <w:tcW w:w="2073" w:type="dxa"/>
          </w:tcPr>
          <w:p w14:paraId="552D6FD0" w14:textId="77777777" w:rsidR="00DF6928" w:rsidRPr="000D6FC4" w:rsidRDefault="00DF6928" w:rsidP="008D2FB2">
            <w:pPr>
              <w:kinsoku w:val="0"/>
              <w:overflowPunct w:val="0"/>
              <w:autoSpaceDE w:val="0"/>
              <w:autoSpaceDN w:val="0"/>
              <w:adjustRightInd w:val="0"/>
              <w:snapToGrid w:val="0"/>
              <w:spacing w:line="230" w:lineRule="exact"/>
              <w:ind w:rightChars="-10" w:right="-24"/>
              <w:rPr>
                <w:rFonts w:ascii="標楷體" w:eastAsia="標楷體" w:hAnsi="標楷體"/>
                <w:color w:val="000000" w:themeColor="text1"/>
              </w:rPr>
            </w:pPr>
          </w:p>
        </w:tc>
        <w:tc>
          <w:tcPr>
            <w:tcW w:w="2073" w:type="dxa"/>
          </w:tcPr>
          <w:p w14:paraId="4B2768BC" w14:textId="77777777" w:rsidR="00DF6928" w:rsidRPr="000D6FC4" w:rsidRDefault="00DF6928" w:rsidP="008D2FB2">
            <w:pPr>
              <w:kinsoku w:val="0"/>
              <w:overflowPunct w:val="0"/>
              <w:autoSpaceDE w:val="0"/>
              <w:autoSpaceDN w:val="0"/>
              <w:adjustRightInd w:val="0"/>
              <w:snapToGrid w:val="0"/>
              <w:spacing w:line="230" w:lineRule="exact"/>
              <w:ind w:rightChars="-10" w:right="-24"/>
              <w:rPr>
                <w:rFonts w:ascii="標楷體" w:eastAsia="標楷體" w:hAnsi="標楷體"/>
                <w:color w:val="000000" w:themeColor="text1"/>
              </w:rPr>
            </w:pPr>
          </w:p>
        </w:tc>
        <w:tc>
          <w:tcPr>
            <w:tcW w:w="2073" w:type="dxa"/>
          </w:tcPr>
          <w:p w14:paraId="41E9DCE6" w14:textId="77777777" w:rsidR="00DF6928" w:rsidRPr="000D6FC4" w:rsidRDefault="00DF6928" w:rsidP="008D2FB2">
            <w:pPr>
              <w:kinsoku w:val="0"/>
              <w:overflowPunct w:val="0"/>
              <w:autoSpaceDE w:val="0"/>
              <w:autoSpaceDN w:val="0"/>
              <w:adjustRightInd w:val="0"/>
              <w:snapToGrid w:val="0"/>
              <w:spacing w:line="230" w:lineRule="exact"/>
              <w:ind w:rightChars="-10" w:right="-24"/>
              <w:rPr>
                <w:rFonts w:ascii="標楷體" w:eastAsia="標楷體" w:hAnsi="標楷體"/>
                <w:color w:val="000000" w:themeColor="text1"/>
              </w:rPr>
            </w:pPr>
          </w:p>
        </w:tc>
        <w:tc>
          <w:tcPr>
            <w:tcW w:w="2262" w:type="dxa"/>
          </w:tcPr>
          <w:p w14:paraId="43CC2CE9" w14:textId="77777777" w:rsidR="00DF6928" w:rsidRPr="000D6FC4" w:rsidRDefault="00DF6928" w:rsidP="008D2FB2">
            <w:pPr>
              <w:kinsoku w:val="0"/>
              <w:overflowPunct w:val="0"/>
              <w:autoSpaceDE w:val="0"/>
              <w:autoSpaceDN w:val="0"/>
              <w:adjustRightInd w:val="0"/>
              <w:snapToGrid w:val="0"/>
              <w:spacing w:line="230" w:lineRule="exact"/>
              <w:ind w:rightChars="-10" w:right="-24"/>
              <w:rPr>
                <w:rFonts w:ascii="標楷體" w:eastAsia="標楷體" w:hAnsi="標楷體"/>
                <w:color w:val="000000" w:themeColor="text1"/>
              </w:rPr>
            </w:pPr>
          </w:p>
        </w:tc>
      </w:tr>
    </w:tbl>
    <w:p w14:paraId="43BD205A" w14:textId="77777777" w:rsidR="000D6FC4" w:rsidRPr="000D6FC4" w:rsidRDefault="000D6FC4" w:rsidP="008D2FB2">
      <w:pPr>
        <w:kinsoku w:val="0"/>
        <w:overflowPunct w:val="0"/>
        <w:autoSpaceDE w:val="0"/>
        <w:autoSpaceDN w:val="0"/>
        <w:adjustRightInd w:val="0"/>
        <w:snapToGrid w:val="0"/>
        <w:spacing w:line="230" w:lineRule="exact"/>
        <w:rPr>
          <w:color w:val="000000" w:themeColor="text1"/>
        </w:rPr>
      </w:pPr>
    </w:p>
    <w:sectPr w:rsidR="000D6FC4" w:rsidRPr="000D6FC4" w:rsidSect="000D6FC4">
      <w:pgSz w:w="11906" w:h="16838" w:code="9"/>
      <w:pgMar w:top="567" w:right="567" w:bottom="567" w:left="56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49C7" w14:textId="77777777" w:rsidR="006A371A" w:rsidRDefault="006A371A" w:rsidP="0016656A">
      <w:r>
        <w:separator/>
      </w:r>
    </w:p>
  </w:endnote>
  <w:endnote w:type="continuationSeparator" w:id="0">
    <w:p w14:paraId="691AEEE4" w14:textId="77777777" w:rsidR="006A371A" w:rsidRDefault="006A371A" w:rsidP="0016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85BC" w14:textId="77777777" w:rsidR="006A371A" w:rsidRDefault="006A371A" w:rsidP="0016656A">
      <w:r>
        <w:separator/>
      </w:r>
    </w:p>
  </w:footnote>
  <w:footnote w:type="continuationSeparator" w:id="0">
    <w:p w14:paraId="7FD3BCEA" w14:textId="77777777" w:rsidR="006A371A" w:rsidRDefault="006A371A" w:rsidP="00166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7F"/>
    <w:multiLevelType w:val="hybridMultilevel"/>
    <w:tmpl w:val="C9181828"/>
    <w:lvl w:ilvl="0" w:tplc="9348BC52">
      <w:start w:val="2"/>
      <w:numFmt w:val="upperRoman"/>
      <w:lvlText w:val="%1."/>
      <w:lvlJc w:val="left"/>
      <w:pPr>
        <w:ind w:left="59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652D1"/>
    <w:multiLevelType w:val="multilevel"/>
    <w:tmpl w:val="26CE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30576"/>
    <w:multiLevelType w:val="hybridMultilevel"/>
    <w:tmpl w:val="623ACD3C"/>
    <w:lvl w:ilvl="0" w:tplc="FC28505C">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B14F22"/>
    <w:multiLevelType w:val="hybridMultilevel"/>
    <w:tmpl w:val="2EA83DD0"/>
    <w:lvl w:ilvl="0" w:tplc="0409000F">
      <w:start w:val="1"/>
      <w:numFmt w:val="decimal"/>
      <w:lvlText w:val="%1."/>
      <w:lvlJc w:val="left"/>
      <w:pPr>
        <w:ind w:left="593"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7336287"/>
    <w:multiLevelType w:val="hybridMultilevel"/>
    <w:tmpl w:val="84589C0C"/>
    <w:lvl w:ilvl="0" w:tplc="71DCA47A">
      <w:start w:val="1"/>
      <w:numFmt w:val="decimal"/>
      <w:lvlText w:val="%1."/>
      <w:lvlJc w:val="left"/>
      <w:pPr>
        <w:ind w:left="953" w:hanging="360"/>
      </w:pPr>
      <w:rPr>
        <w:rFonts w:eastAsia="細明體" w:hint="default"/>
      </w:r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28"/>
    <w:rsid w:val="000041FF"/>
    <w:rsid w:val="000D6FC4"/>
    <w:rsid w:val="0016656A"/>
    <w:rsid w:val="00172C60"/>
    <w:rsid w:val="00182133"/>
    <w:rsid w:val="001D2F1B"/>
    <w:rsid w:val="0027699C"/>
    <w:rsid w:val="0031245B"/>
    <w:rsid w:val="00322235"/>
    <w:rsid w:val="00352B68"/>
    <w:rsid w:val="005319AF"/>
    <w:rsid w:val="006A371A"/>
    <w:rsid w:val="00741742"/>
    <w:rsid w:val="00852AFC"/>
    <w:rsid w:val="008D2FB2"/>
    <w:rsid w:val="0092381E"/>
    <w:rsid w:val="009865A2"/>
    <w:rsid w:val="00A06EA3"/>
    <w:rsid w:val="00B0311B"/>
    <w:rsid w:val="00C522B0"/>
    <w:rsid w:val="00C66988"/>
    <w:rsid w:val="00D156E0"/>
    <w:rsid w:val="00D325FA"/>
    <w:rsid w:val="00D44CEA"/>
    <w:rsid w:val="00DD660B"/>
    <w:rsid w:val="00DF6928"/>
    <w:rsid w:val="00EA3023"/>
    <w:rsid w:val="00EB68B1"/>
    <w:rsid w:val="00EF0155"/>
    <w:rsid w:val="00FB56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33DCD"/>
  <w15:chartTrackingRefBased/>
  <w15:docId w15:val="{9BC366AE-685A-4587-938C-15A54507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92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F6928"/>
    <w:pPr>
      <w:spacing w:after="120"/>
    </w:pPr>
  </w:style>
  <w:style w:type="character" w:customStyle="1" w:styleId="a4">
    <w:name w:val="本文 字元"/>
    <w:basedOn w:val="a0"/>
    <w:link w:val="a3"/>
    <w:rsid w:val="00DF6928"/>
    <w:rPr>
      <w:rFonts w:ascii="Times New Roman" w:eastAsia="新細明體" w:hAnsi="Times New Roman" w:cs="Times New Roman"/>
      <w:szCs w:val="24"/>
    </w:rPr>
  </w:style>
  <w:style w:type="paragraph" w:styleId="a5">
    <w:name w:val="Balloon Text"/>
    <w:basedOn w:val="a"/>
    <w:link w:val="a6"/>
    <w:uiPriority w:val="99"/>
    <w:semiHidden/>
    <w:unhideWhenUsed/>
    <w:rsid w:val="00DF692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DF6928"/>
    <w:rPr>
      <w:rFonts w:asciiTheme="majorHAnsi" w:eastAsiaTheme="majorEastAsia" w:hAnsiTheme="majorHAnsi" w:cstheme="majorBidi"/>
      <w:sz w:val="18"/>
      <w:szCs w:val="18"/>
    </w:rPr>
  </w:style>
  <w:style w:type="paragraph" w:styleId="a7">
    <w:name w:val="header"/>
    <w:basedOn w:val="a"/>
    <w:link w:val="a8"/>
    <w:uiPriority w:val="99"/>
    <w:unhideWhenUsed/>
    <w:rsid w:val="0016656A"/>
    <w:pPr>
      <w:tabs>
        <w:tab w:val="center" w:pos="4153"/>
        <w:tab w:val="right" w:pos="8306"/>
      </w:tabs>
      <w:snapToGrid w:val="0"/>
    </w:pPr>
    <w:rPr>
      <w:sz w:val="20"/>
      <w:szCs w:val="20"/>
    </w:rPr>
  </w:style>
  <w:style w:type="character" w:customStyle="1" w:styleId="a8">
    <w:name w:val="頁首 字元"/>
    <w:basedOn w:val="a0"/>
    <w:link w:val="a7"/>
    <w:uiPriority w:val="99"/>
    <w:rsid w:val="0016656A"/>
    <w:rPr>
      <w:rFonts w:ascii="Times New Roman" w:eastAsia="新細明體" w:hAnsi="Times New Roman" w:cs="Times New Roman"/>
      <w:sz w:val="20"/>
      <w:szCs w:val="20"/>
    </w:rPr>
  </w:style>
  <w:style w:type="paragraph" w:styleId="a9">
    <w:name w:val="footer"/>
    <w:basedOn w:val="a"/>
    <w:link w:val="aa"/>
    <w:uiPriority w:val="99"/>
    <w:unhideWhenUsed/>
    <w:rsid w:val="0016656A"/>
    <w:pPr>
      <w:tabs>
        <w:tab w:val="center" w:pos="4153"/>
        <w:tab w:val="right" w:pos="8306"/>
      </w:tabs>
      <w:snapToGrid w:val="0"/>
    </w:pPr>
    <w:rPr>
      <w:sz w:val="20"/>
      <w:szCs w:val="20"/>
    </w:rPr>
  </w:style>
  <w:style w:type="character" w:customStyle="1" w:styleId="aa">
    <w:name w:val="頁尾 字元"/>
    <w:basedOn w:val="a0"/>
    <w:link w:val="a9"/>
    <w:uiPriority w:val="99"/>
    <w:rsid w:val="0016656A"/>
    <w:rPr>
      <w:rFonts w:ascii="Times New Roman" w:eastAsia="新細明體" w:hAnsi="Times New Roman" w:cs="Times New Roman"/>
      <w:sz w:val="20"/>
      <w:szCs w:val="20"/>
    </w:rPr>
  </w:style>
  <w:style w:type="paragraph" w:customStyle="1" w:styleId="TableParagraph">
    <w:name w:val="Table Paragraph"/>
    <w:basedOn w:val="a"/>
    <w:uiPriority w:val="1"/>
    <w:qFormat/>
    <w:rsid w:val="00182133"/>
    <w:pPr>
      <w:autoSpaceDE w:val="0"/>
      <w:autoSpaceDN w:val="0"/>
    </w:pPr>
    <w:rPr>
      <w:rFonts w:ascii="細明體" w:eastAsia="細明體" w:hAnsi="細明體" w:cs="細明體"/>
      <w:kern w:val="0"/>
      <w:sz w:val="22"/>
      <w:szCs w:val="22"/>
    </w:rPr>
  </w:style>
  <w:style w:type="paragraph" w:styleId="Web">
    <w:name w:val="Normal (Web)"/>
    <w:basedOn w:val="a"/>
    <w:uiPriority w:val="99"/>
    <w:semiHidden/>
    <w:unhideWhenUsed/>
    <w:rsid w:val="00182133"/>
    <w:pPr>
      <w:widowControl/>
      <w:spacing w:before="100" w:beforeAutospacing="1" w:after="100" w:afterAutospacing="1"/>
    </w:pPr>
    <w:rPr>
      <w:rFonts w:ascii="新細明體" w:hAnsi="新細明體" w:cs="新細明體"/>
      <w:kern w:val="0"/>
    </w:rPr>
  </w:style>
  <w:style w:type="paragraph" w:styleId="ab">
    <w:name w:val="List Paragraph"/>
    <w:basedOn w:val="a"/>
    <w:uiPriority w:val="1"/>
    <w:qFormat/>
    <w:rsid w:val="00182133"/>
    <w:pPr>
      <w:autoSpaceDE w:val="0"/>
      <w:autoSpaceDN w:val="0"/>
      <w:spacing w:before="105"/>
      <w:ind w:left="6535" w:hanging="233"/>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51A3-327C-46A0-A153-B756A9BA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邢柏森</cp:lastModifiedBy>
  <cp:revision>2</cp:revision>
  <cp:lastPrinted>2024-07-19T06:07:00Z</cp:lastPrinted>
  <dcterms:created xsi:type="dcterms:W3CDTF">2026-03-06T01:40:00Z</dcterms:created>
  <dcterms:modified xsi:type="dcterms:W3CDTF">2026-03-06T01:40:00Z</dcterms:modified>
</cp:coreProperties>
</file>